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6506" w14:textId="77777777" w:rsidR="00D43147" w:rsidRPr="00BA36E1" w:rsidRDefault="00C36BC0" w:rsidP="00D43147">
      <w:pPr>
        <w:pStyle w:val="Nadpis1"/>
      </w:pPr>
      <w:r>
        <w:t>Přehled učiva v matematice –</w:t>
      </w:r>
      <w:r w:rsidR="00D43147" w:rsidRPr="00BA36E1">
        <w:t xml:space="preserve"> </w:t>
      </w:r>
      <w:r>
        <w:t>hodnotící kritéria</w:t>
      </w:r>
    </w:p>
    <w:p w14:paraId="1043651C" w14:textId="77777777" w:rsidR="00563380" w:rsidRDefault="00563380" w:rsidP="00D43147">
      <w:pPr>
        <w:pStyle w:val="Nadpis2"/>
      </w:pPr>
      <w:r>
        <w:t xml:space="preserve">Úkol:  </w:t>
      </w:r>
    </w:p>
    <w:p w14:paraId="048A930E" w14:textId="77777777" w:rsidR="00F54AF4" w:rsidRDefault="00563380">
      <w:r>
        <w:t xml:space="preserve">- Vytvořte </w:t>
      </w:r>
      <w:r w:rsidR="00C36BC0">
        <w:t>informační leták k vybrané kapitole z matematiky, ve kterém vysvětlíte použité pojmy, matematické postupy a uvedete příklady.</w:t>
      </w:r>
      <w:r>
        <w:t xml:space="preserve"> </w:t>
      </w:r>
    </w:p>
    <w:p w14:paraId="5338362F" w14:textId="77777777" w:rsidR="00563380" w:rsidRDefault="00563380" w:rsidP="00D43147">
      <w:pPr>
        <w:pStyle w:val="Nadpis3"/>
      </w:pPr>
      <w:r>
        <w:t xml:space="preserve">Kritéria pro tvorbu </w:t>
      </w:r>
      <w:r w:rsidR="00C36BC0">
        <w:t>informačního letáku</w:t>
      </w:r>
      <w:r>
        <w:t>:</w:t>
      </w:r>
    </w:p>
    <w:p w14:paraId="2E838876" w14:textId="77777777" w:rsidR="00563380" w:rsidRDefault="00C36BC0" w:rsidP="00D43147">
      <w:pPr>
        <w:pStyle w:val="Nadpis3"/>
      </w:pPr>
      <w:r>
        <w:t>Forma</w:t>
      </w:r>
      <w:r w:rsid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3478"/>
        <w:gridCol w:w="3480"/>
      </w:tblGrid>
      <w:tr w:rsidR="00263F1D" w14:paraId="301C970B" w14:textId="77777777" w:rsidTr="00263F1D">
        <w:tc>
          <w:tcPr>
            <w:tcW w:w="3535" w:type="dxa"/>
          </w:tcPr>
          <w:p w14:paraId="0716D31D" w14:textId="77777777" w:rsidR="00263F1D" w:rsidRPr="00263F1D" w:rsidRDefault="00263F1D" w:rsidP="00263F1D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11ADB483" w14:textId="77777777" w:rsidR="00263F1D" w:rsidRPr="00263F1D" w:rsidRDefault="00263F1D" w:rsidP="00263F1D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4FF2C92D" w14:textId="77777777" w:rsidR="00263F1D" w:rsidRPr="00263F1D" w:rsidRDefault="00263F1D" w:rsidP="00263F1D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263F1D" w14:paraId="5DC57EA6" w14:textId="77777777" w:rsidTr="00594671">
        <w:tc>
          <w:tcPr>
            <w:tcW w:w="3535" w:type="dxa"/>
            <w:vAlign w:val="center"/>
          </w:tcPr>
          <w:p w14:paraId="53DB56B7" w14:textId="77777777" w:rsidR="00263F1D" w:rsidRDefault="00594671" w:rsidP="00594671">
            <w:pPr>
              <w:pStyle w:val="Odstavecseseznamem"/>
              <w:numPr>
                <w:ilvl w:val="0"/>
                <w:numId w:val="3"/>
              </w:numPr>
            </w:pPr>
            <w:r>
              <w:t>Leták je zpracován poutavou formou, na pohled je přitažlivý</w:t>
            </w:r>
          </w:p>
          <w:p w14:paraId="209A7C87" w14:textId="77777777" w:rsidR="00594671" w:rsidRDefault="00594671" w:rsidP="00594671">
            <w:pPr>
              <w:pStyle w:val="Odstavecseseznamem"/>
              <w:numPr>
                <w:ilvl w:val="0"/>
                <w:numId w:val="3"/>
              </w:numPr>
            </w:pPr>
            <w:r>
              <w:t>Leták neobsahuje prázdná místa, prostor je vyplněn obrázky s matematickými tématy, které neruší</w:t>
            </w:r>
          </w:p>
        </w:tc>
        <w:tc>
          <w:tcPr>
            <w:tcW w:w="3535" w:type="dxa"/>
            <w:vAlign w:val="center"/>
          </w:tcPr>
          <w:p w14:paraId="61A81CE9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>vhodně je použit barevný text, pojmy jsou přiblíženy pomocí obrázků</w:t>
            </w:r>
            <w:r w:rsidR="00594671">
              <w:t xml:space="preserve"> a správných grafických znázornění</w:t>
            </w:r>
            <w:r>
              <w:t xml:space="preserve"> </w:t>
            </w:r>
          </w:p>
        </w:tc>
        <w:tc>
          <w:tcPr>
            <w:tcW w:w="3536" w:type="dxa"/>
            <w:vAlign w:val="center"/>
          </w:tcPr>
          <w:p w14:paraId="0969F6A2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>Text je čitelný, psaný ručně</w:t>
            </w:r>
          </w:p>
          <w:p w14:paraId="41274C1D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>1-2 strany na listu formátu A4</w:t>
            </w:r>
          </w:p>
          <w:p w14:paraId="1B9FD545" w14:textId="77777777" w:rsidR="00263F1D" w:rsidRDefault="00263F1D" w:rsidP="00263F1D">
            <w:pPr>
              <w:pStyle w:val="Odstavecseseznamem"/>
              <w:numPr>
                <w:ilvl w:val="0"/>
                <w:numId w:val="3"/>
              </w:numPr>
            </w:pPr>
            <w:r>
              <w:t xml:space="preserve">Názvy </w:t>
            </w:r>
            <w:proofErr w:type="gramStart"/>
            <w:r>
              <w:t>( pojmů</w:t>
            </w:r>
            <w:proofErr w:type="gramEnd"/>
            <w:r>
              <w:t xml:space="preserve"> a postupů) jsou zvýrazněny ( velikostí písma, tučně, či kurzívou) od vlastního textu.</w:t>
            </w:r>
          </w:p>
        </w:tc>
      </w:tr>
    </w:tbl>
    <w:p w14:paraId="7C988430" w14:textId="77777777" w:rsidR="00563380" w:rsidRPr="00563380" w:rsidRDefault="00263F1D" w:rsidP="00D43147">
      <w:pPr>
        <w:pStyle w:val="Nadpis3"/>
      </w:pPr>
      <w:r>
        <w:t>Pojmy</w:t>
      </w:r>
      <w:r w:rsidR="00563380" w:rsidRP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9"/>
        <w:gridCol w:w="3486"/>
      </w:tblGrid>
      <w:tr w:rsidR="00594671" w14:paraId="297154D6" w14:textId="77777777" w:rsidTr="008736A6">
        <w:tc>
          <w:tcPr>
            <w:tcW w:w="3535" w:type="dxa"/>
          </w:tcPr>
          <w:p w14:paraId="02141622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57A1D105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75DC8F46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594671" w14:paraId="7741E348" w14:textId="77777777" w:rsidTr="008736A6">
        <w:tc>
          <w:tcPr>
            <w:tcW w:w="3535" w:type="dxa"/>
            <w:vAlign w:val="center"/>
          </w:tcPr>
          <w:p w14:paraId="7BD05880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Pojmy jsou vysvětlené jednoznačně a přesně</w:t>
            </w:r>
          </w:p>
          <w:p w14:paraId="02E020A3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Vhodně je využito barevného zvýraznění a grafiky</w:t>
            </w:r>
          </w:p>
        </w:tc>
        <w:tc>
          <w:tcPr>
            <w:tcW w:w="3535" w:type="dxa"/>
            <w:vAlign w:val="center"/>
          </w:tcPr>
          <w:p w14:paraId="6B50C3AF" w14:textId="77777777" w:rsidR="00594671" w:rsidRDefault="00594671" w:rsidP="00594671">
            <w:pPr>
              <w:pStyle w:val="Odstavecseseznamem"/>
              <w:numPr>
                <w:ilvl w:val="0"/>
                <w:numId w:val="3"/>
              </w:numPr>
            </w:pPr>
            <w:r>
              <w:t>Pojmy jsou vysvětlené pomocí již dříve známých matematických pojmů</w:t>
            </w:r>
          </w:p>
        </w:tc>
        <w:tc>
          <w:tcPr>
            <w:tcW w:w="3536" w:type="dxa"/>
            <w:vAlign w:val="center"/>
          </w:tcPr>
          <w:p w14:paraId="147012CE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94671">
              <w:rPr>
                <w:b/>
                <w:bCs/>
              </w:rPr>
              <w:t>Všechny pojmy jsou na letáku uvedené</w:t>
            </w:r>
            <w:r>
              <w:rPr>
                <w:b/>
                <w:bCs/>
              </w:rPr>
              <w:t xml:space="preserve"> a pojmenované</w:t>
            </w:r>
          </w:p>
          <w:p w14:paraId="2A8E278D" w14:textId="77777777" w:rsidR="00594671" w:rsidRPr="00594671" w:rsidRDefault="00594671" w:rsidP="00594671">
            <w:pPr>
              <w:pStyle w:val="Odstavecseseznamem"/>
              <w:numPr>
                <w:ilvl w:val="0"/>
                <w:numId w:val="3"/>
              </w:numPr>
            </w:pPr>
            <w:r>
              <w:t>Pojmy jsou srozumitelně vysvětlené</w:t>
            </w:r>
          </w:p>
          <w:p w14:paraId="2A902756" w14:textId="77777777" w:rsidR="00594671" w:rsidRDefault="00594671" w:rsidP="00594671"/>
        </w:tc>
      </w:tr>
    </w:tbl>
    <w:p w14:paraId="35B94794" w14:textId="77777777" w:rsidR="00563380" w:rsidRDefault="00263F1D" w:rsidP="00D43147">
      <w:pPr>
        <w:pStyle w:val="Nadpis3"/>
      </w:pPr>
      <w:r>
        <w:t>Matematické postupy</w:t>
      </w:r>
      <w:r w:rsid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3"/>
        <w:gridCol w:w="3492"/>
      </w:tblGrid>
      <w:tr w:rsidR="00594671" w14:paraId="2C1D22D7" w14:textId="77777777" w:rsidTr="008736A6">
        <w:tc>
          <w:tcPr>
            <w:tcW w:w="3535" w:type="dxa"/>
          </w:tcPr>
          <w:p w14:paraId="1FFBCD83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1A07DEC7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3AFA3702" w14:textId="77777777" w:rsidR="00594671" w:rsidRPr="00263F1D" w:rsidRDefault="00594671" w:rsidP="008736A6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594671" w14:paraId="2A1000FE" w14:textId="77777777" w:rsidTr="008736A6">
        <w:tc>
          <w:tcPr>
            <w:tcW w:w="3535" w:type="dxa"/>
            <w:vAlign w:val="center"/>
          </w:tcPr>
          <w:p w14:paraId="74CE6725" w14:textId="77777777" w:rsidR="00594671" w:rsidRDefault="00805254" w:rsidP="008736A6">
            <w:pPr>
              <w:pStyle w:val="Odstavecseseznamem"/>
              <w:numPr>
                <w:ilvl w:val="0"/>
                <w:numId w:val="3"/>
              </w:numPr>
            </w:pPr>
            <w:r>
              <w:t>Postup je vysvětlen obecně a přesně</w:t>
            </w:r>
          </w:p>
          <w:p w14:paraId="2D57FCDD" w14:textId="77777777" w:rsidR="00805254" w:rsidRDefault="00805254" w:rsidP="008736A6">
            <w:pPr>
              <w:pStyle w:val="Odstavecseseznamem"/>
              <w:numPr>
                <w:ilvl w:val="0"/>
                <w:numId w:val="3"/>
              </w:numPr>
            </w:pPr>
            <w:r>
              <w:t>Vhodně je použito barevné zvýraznění a grafika</w:t>
            </w:r>
          </w:p>
        </w:tc>
        <w:tc>
          <w:tcPr>
            <w:tcW w:w="3535" w:type="dxa"/>
            <w:vAlign w:val="center"/>
          </w:tcPr>
          <w:p w14:paraId="238C7F08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Postup je vysvětlen dostatečně obecně</w:t>
            </w:r>
          </w:p>
          <w:p w14:paraId="5FF21A17" w14:textId="77777777" w:rsid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Vhodně jsou použity příklady</w:t>
            </w:r>
          </w:p>
        </w:tc>
        <w:tc>
          <w:tcPr>
            <w:tcW w:w="3536" w:type="dxa"/>
            <w:vAlign w:val="center"/>
          </w:tcPr>
          <w:p w14:paraId="65DFC96F" w14:textId="77777777" w:rsidR="00594671" w:rsidRPr="00594671" w:rsidRDefault="00594671" w:rsidP="008736A6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94671">
              <w:rPr>
                <w:b/>
                <w:bCs/>
              </w:rPr>
              <w:t>Všechny postupy jsou uvedené a pojmenované</w:t>
            </w:r>
          </w:p>
          <w:p w14:paraId="553F8270" w14:textId="77777777" w:rsidR="00594671" w:rsidRPr="00594671" w:rsidRDefault="00594671" w:rsidP="008736A6">
            <w:pPr>
              <w:pStyle w:val="Odstavecseseznamem"/>
              <w:numPr>
                <w:ilvl w:val="0"/>
                <w:numId w:val="3"/>
              </w:numPr>
            </w:pPr>
            <w:r>
              <w:t>Postup je vysvětlen pomocí jednoho konkrétního příkladu</w:t>
            </w:r>
          </w:p>
          <w:p w14:paraId="007BD7BC" w14:textId="77777777" w:rsidR="00594671" w:rsidRDefault="00594671" w:rsidP="008736A6"/>
        </w:tc>
      </w:tr>
    </w:tbl>
    <w:p w14:paraId="4302E4DE" w14:textId="67688488" w:rsidR="006C0CA0" w:rsidRDefault="006C0CA0" w:rsidP="00805254"/>
    <w:p w14:paraId="2FB1334C" w14:textId="77777777" w:rsidR="006C0CA0" w:rsidRDefault="006C0CA0">
      <w:r>
        <w:br w:type="page"/>
      </w:r>
    </w:p>
    <w:p w14:paraId="1B0ADDA3" w14:textId="2C916611" w:rsidR="000323CF" w:rsidRPr="00713680" w:rsidRDefault="000323CF" w:rsidP="000323CF">
      <w:pPr>
        <w:jc w:val="center"/>
        <w:rPr>
          <w:b/>
          <w:bCs/>
          <w:sz w:val="32"/>
          <w:szCs w:val="32"/>
        </w:rPr>
      </w:pPr>
      <w:r w:rsidRPr="00713680">
        <w:rPr>
          <w:b/>
          <w:bCs/>
          <w:sz w:val="32"/>
          <w:szCs w:val="32"/>
        </w:rPr>
        <w:lastRenderedPageBreak/>
        <w:t xml:space="preserve">Informační </w:t>
      </w:r>
      <w:proofErr w:type="spellStart"/>
      <w:r w:rsidRPr="00713680">
        <w:rPr>
          <w:b/>
          <w:bCs/>
          <w:sz w:val="32"/>
          <w:szCs w:val="32"/>
        </w:rPr>
        <w:t>léták</w:t>
      </w:r>
      <w:proofErr w:type="spellEnd"/>
      <w:r w:rsidRPr="00713680">
        <w:rPr>
          <w:b/>
          <w:bCs/>
          <w:sz w:val="32"/>
          <w:szCs w:val="32"/>
        </w:rPr>
        <w:t xml:space="preserve"> – </w:t>
      </w:r>
      <w:r w:rsidR="00713680">
        <w:rPr>
          <w:sz w:val="32"/>
          <w:szCs w:val="32"/>
        </w:rPr>
        <w:t>Grafy</w:t>
      </w:r>
    </w:p>
    <w:p w14:paraId="0AE57143" w14:textId="77777777" w:rsidR="000323CF" w:rsidRPr="00DD752D" w:rsidRDefault="000323CF" w:rsidP="000323CF">
      <w:pPr>
        <w:spacing w:after="0" w:line="240" w:lineRule="auto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>Pojmy:</w:t>
      </w:r>
    </w:p>
    <w:p w14:paraId="5768C50E" w14:textId="4547BFAD" w:rsidR="000323CF" w:rsidRDefault="00713680" w:rsidP="000323CF">
      <w:pPr>
        <w:spacing w:after="0" w:line="240" w:lineRule="auto"/>
        <w:rPr>
          <w:sz w:val="32"/>
          <w:szCs w:val="32"/>
        </w:rPr>
      </w:pPr>
      <w:r w:rsidRPr="00713680">
        <w:rPr>
          <w:sz w:val="32"/>
          <w:szCs w:val="32"/>
        </w:rPr>
        <w:t xml:space="preserve">Sloupcový </w:t>
      </w:r>
      <w:r>
        <w:rPr>
          <w:sz w:val="32"/>
          <w:szCs w:val="32"/>
        </w:rPr>
        <w:t>graf*</w:t>
      </w:r>
      <w:r w:rsidRPr="00713680">
        <w:rPr>
          <w:sz w:val="32"/>
          <w:szCs w:val="32"/>
        </w:rPr>
        <w:br/>
      </w:r>
      <w:r>
        <w:rPr>
          <w:sz w:val="32"/>
          <w:szCs w:val="32"/>
        </w:rPr>
        <w:t xml:space="preserve">výsečový graf </w:t>
      </w:r>
    </w:p>
    <w:p w14:paraId="6DC1ABEF" w14:textId="784079A0" w:rsidR="00713680" w:rsidRDefault="00713680" w:rsidP="000323C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Spojnicový graf</w:t>
      </w:r>
    </w:p>
    <w:p w14:paraId="0B3A786F" w14:textId="5C86DB9F" w:rsidR="00713680" w:rsidRPr="00713680" w:rsidRDefault="00713680" w:rsidP="000323CF">
      <w:pPr>
        <w:spacing w:after="0" w:line="240" w:lineRule="auto"/>
        <w:rPr>
          <w:sz w:val="44"/>
          <w:szCs w:val="44"/>
        </w:rPr>
      </w:pPr>
      <w:r>
        <w:rPr>
          <w:sz w:val="32"/>
          <w:szCs w:val="32"/>
        </w:rPr>
        <w:t xml:space="preserve">Pruhový graf </w:t>
      </w:r>
    </w:p>
    <w:p w14:paraId="6E867557" w14:textId="77777777" w:rsidR="00713680" w:rsidRPr="00713680" w:rsidRDefault="00713680" w:rsidP="000323CF">
      <w:pPr>
        <w:spacing w:after="0" w:line="240" w:lineRule="auto"/>
        <w:rPr>
          <w:b/>
          <w:bCs/>
          <w:sz w:val="44"/>
          <w:szCs w:val="44"/>
        </w:rPr>
      </w:pPr>
    </w:p>
    <w:p w14:paraId="27519FE1" w14:textId="5F17A41F" w:rsidR="00713680" w:rsidRPr="00713680" w:rsidRDefault="00713680" w:rsidP="000323CF">
      <w:pPr>
        <w:spacing w:after="0" w:line="240" w:lineRule="auto"/>
        <w:rPr>
          <w:i/>
          <w:iCs/>
          <w:sz w:val="20"/>
          <w:szCs w:val="20"/>
        </w:rPr>
      </w:pPr>
      <w:r w:rsidRPr="00713680">
        <w:rPr>
          <w:i/>
          <w:iCs/>
          <w:sz w:val="20"/>
          <w:szCs w:val="20"/>
        </w:rPr>
        <w:t>Graf a diagram považujte za synonyma</w:t>
      </w:r>
    </w:p>
    <w:p w14:paraId="15EDEE26" w14:textId="77777777" w:rsidR="00713680" w:rsidRDefault="00713680" w:rsidP="000323CF">
      <w:pPr>
        <w:spacing w:after="0" w:line="240" w:lineRule="auto"/>
        <w:rPr>
          <w:b/>
          <w:bCs/>
          <w:sz w:val="32"/>
          <w:szCs w:val="32"/>
        </w:rPr>
      </w:pPr>
    </w:p>
    <w:p w14:paraId="695C81FA" w14:textId="375086D6" w:rsidR="000323CF" w:rsidRPr="00DD752D" w:rsidRDefault="000323CF" w:rsidP="000323CF">
      <w:pPr>
        <w:spacing w:after="0" w:line="240" w:lineRule="auto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>Postupy:</w:t>
      </w:r>
    </w:p>
    <w:p w14:paraId="2EA3D1F5" w14:textId="2BBAEC30" w:rsidR="000323CF" w:rsidRDefault="00713680" w:rsidP="000323C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Sestavení grafu na základě informací v tabulce </w:t>
      </w:r>
      <w:proofErr w:type="gramStart"/>
      <w:r>
        <w:rPr>
          <w:sz w:val="32"/>
          <w:szCs w:val="32"/>
        </w:rPr>
        <w:t>( vyberte</w:t>
      </w:r>
      <w:proofErr w:type="gramEnd"/>
      <w:r>
        <w:rPr>
          <w:sz w:val="32"/>
          <w:szCs w:val="32"/>
        </w:rPr>
        <w:t xml:space="preserve"> si 2)</w:t>
      </w:r>
    </w:p>
    <w:p w14:paraId="281C57C7" w14:textId="503A4E6B" w:rsidR="00713680" w:rsidRDefault="00713680" w:rsidP="000323C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Čtení informací z grafu </w:t>
      </w:r>
      <w:proofErr w:type="gramStart"/>
      <w:r>
        <w:rPr>
          <w:sz w:val="32"/>
          <w:szCs w:val="32"/>
        </w:rPr>
        <w:t>( vyberte</w:t>
      </w:r>
      <w:proofErr w:type="gramEnd"/>
      <w:r>
        <w:rPr>
          <w:sz w:val="32"/>
          <w:szCs w:val="32"/>
        </w:rPr>
        <w:t xml:space="preserve"> si zbývající dva)</w:t>
      </w:r>
    </w:p>
    <w:p w14:paraId="215072A0" w14:textId="530C96F7" w:rsidR="00713680" w:rsidRDefault="00713680" w:rsidP="000323CF">
      <w:pPr>
        <w:spacing w:after="0" w:line="240" w:lineRule="auto"/>
        <w:rPr>
          <w:sz w:val="32"/>
          <w:szCs w:val="32"/>
        </w:rPr>
      </w:pPr>
    </w:p>
    <w:p w14:paraId="250875A6" w14:textId="705C8D03" w:rsidR="00647ED3" w:rsidRDefault="00647ED3" w:rsidP="000323C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Pro oba postupy můžete použít </w:t>
      </w:r>
      <w:bookmarkStart w:id="0" w:name="_GoBack"/>
      <w:r w:rsidRPr="002914A5">
        <w:rPr>
          <w:b/>
          <w:bCs/>
          <w:i/>
          <w:iCs/>
          <w:sz w:val="32"/>
          <w:szCs w:val="32"/>
        </w:rPr>
        <w:t>libovolnou tabulku s údaji, které si vymyslíte</w:t>
      </w:r>
      <w:bookmarkEnd w:id="0"/>
      <w:r>
        <w:rPr>
          <w:sz w:val="32"/>
          <w:szCs w:val="32"/>
        </w:rPr>
        <w:t>.</w:t>
      </w:r>
    </w:p>
    <w:p w14:paraId="569757D9" w14:textId="77777777" w:rsidR="000323CF" w:rsidRDefault="000323CF" w:rsidP="000323CF">
      <w:pPr>
        <w:jc w:val="center"/>
        <w:rPr>
          <w:b/>
          <w:bCs/>
          <w:sz w:val="32"/>
          <w:szCs w:val="32"/>
        </w:rPr>
      </w:pPr>
    </w:p>
    <w:sectPr w:rsidR="000323CF" w:rsidSect="00C36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116"/>
    <w:multiLevelType w:val="hybridMultilevel"/>
    <w:tmpl w:val="6C6AA41A"/>
    <w:lvl w:ilvl="0" w:tplc="56ECF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1307"/>
    <w:multiLevelType w:val="hybridMultilevel"/>
    <w:tmpl w:val="60202B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4797"/>
    <w:multiLevelType w:val="hybridMultilevel"/>
    <w:tmpl w:val="5FBADA52"/>
    <w:lvl w:ilvl="0" w:tplc="B8004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0"/>
    <w:rsid w:val="000323CF"/>
    <w:rsid w:val="00124BDB"/>
    <w:rsid w:val="00263F1D"/>
    <w:rsid w:val="002914A5"/>
    <w:rsid w:val="00300153"/>
    <w:rsid w:val="00563380"/>
    <w:rsid w:val="00594671"/>
    <w:rsid w:val="00647ED3"/>
    <w:rsid w:val="006C0CA0"/>
    <w:rsid w:val="00713680"/>
    <w:rsid w:val="00805254"/>
    <w:rsid w:val="00C36BC0"/>
    <w:rsid w:val="00D43147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0625"/>
  <w15:docId w15:val="{FE31C180-EB67-42C0-9F01-9A442DC8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6BC0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6BC0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6BC0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38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36BC0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36BC0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36BC0"/>
    <w:rPr>
      <w:rFonts w:ascii="Arial Narrow" w:eastAsiaTheme="majorEastAsia" w:hAnsi="Arial Narrow" w:cstheme="majorBidi"/>
      <w:b/>
      <w:bCs/>
      <w:sz w:val="24"/>
    </w:rPr>
  </w:style>
  <w:style w:type="table" w:styleId="Mkatabulky">
    <w:name w:val="Table Grid"/>
    <w:basedOn w:val="Normlntabulka"/>
    <w:uiPriority w:val="59"/>
    <w:unhideWhenUsed/>
    <w:rsid w:val="0026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8D8BC363BB478522986E71A6D32F" ma:contentTypeVersion="13" ma:contentTypeDescription="Create a new document." ma:contentTypeScope="" ma:versionID="adaedb4aad4b52a8daa48bf61246a344">
  <xsd:schema xmlns:xsd="http://www.w3.org/2001/XMLSchema" xmlns:xs="http://www.w3.org/2001/XMLSchema" xmlns:p="http://schemas.microsoft.com/office/2006/metadata/properties" xmlns:ns3="a7dc1abf-67f0-4755-a056-3031a356bccf" xmlns:ns4="0a6ff1db-fea7-4b54-b059-34383af31178" targetNamespace="http://schemas.microsoft.com/office/2006/metadata/properties" ma:root="true" ma:fieldsID="b87d511f2bf45dedd945f156c6a30371" ns3:_="" ns4:_="">
    <xsd:import namespace="a7dc1abf-67f0-4755-a056-3031a356bccf"/>
    <xsd:import namespace="0a6ff1db-fea7-4b54-b059-34383af311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c1abf-67f0-4755-a056-3031a356b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f1db-fea7-4b54-b059-34383af31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E2A0A-4E93-4C48-9110-30560EAFD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EA583-8429-4840-B073-95DAD9630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2A1F3-2A0C-45E8-AEF0-3D76CD664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c1abf-67f0-4755-a056-3031a356bccf"/>
    <ds:schemaRef ds:uri="0a6ff1db-fea7-4b54-b059-34383af3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Zvěřina Jakub</cp:lastModifiedBy>
  <cp:revision>2</cp:revision>
  <cp:lastPrinted>2017-02-23T10:27:00Z</cp:lastPrinted>
  <dcterms:created xsi:type="dcterms:W3CDTF">2020-03-16T15:07:00Z</dcterms:created>
  <dcterms:modified xsi:type="dcterms:W3CDTF">2020-03-16T15:07:00Z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0x0101009E968D8BC363BB478522986E71A6D32F</vt:lpwstr>
  </property>
  <property fmtid="{D5CDD505-2E9C-101B-9397-08002B2CF9AE}" pid="3" name="IsMyDocuments">
    <vt:bool>true</vt:bool>
  </property>
</Properties>
</file>